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bottom w:color="000000" w:space="1" w:sz="8" w:val="single"/>
        </w:pBdr>
        <w:tabs>
          <w:tab w:val="left" w:leader="none" w:pos="830"/>
        </w:tabs>
        <w:spacing w:after="0" w:line="240" w:lineRule="auto"/>
        <w:rPr>
          <w:rFonts w:ascii="Garamond" w:cs="Garamond" w:eastAsia="Garamond" w:hAnsi="Garamond"/>
          <w:b w:val="1"/>
          <w:bCs w:val="1"/>
          <w:sz w:val="18"/>
          <w:szCs w:val="18"/>
        </w:rPr>
      </w:pPr>
      <w:r w:rsidDel="00000000" w:rsidR="00000000" w:rsidRPr="00000000">
        <w:rPr>
          <w:rFonts w:ascii="Garamond" w:cs="Garamond" w:eastAsia="Garamond" w:hAnsi="Garamond"/>
          <w:b w:val="1"/>
          <w:bCs w:val="1"/>
          <w:smallCaps w:val="1"/>
          <w:sz w:val="20"/>
          <w:szCs w:val="20"/>
          <w:rtl w:val="0"/>
        </w:rPr>
        <w:t xml:space="preserve">Professional History</w:t>
      </w:r>
      <w:r w:rsidDel="00000000" w:rsidR="00000000" w:rsidRPr="00000000">
        <w:rPr>
          <w:rtl w:val="0"/>
        </w:rPr>
      </w:r>
    </w:p>
    <w:p w:rsidR="00000000" w:rsidDel="00000000" w:rsidP="00000000" w:rsidRDefault="00000000" w:rsidRPr="00000000" w14:paraId="00000002">
      <w:pPr>
        <w:widowControl w:val="0"/>
        <w:tabs>
          <w:tab w:val="right" w:leader="none" w:pos="10080"/>
          <w:tab w:val="left" w:leader="none" w:pos="830"/>
        </w:tabs>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Monark Markets </w:t>
      </w:r>
      <w:r w:rsidDel="00000000" w:rsidR="00000000" w:rsidRPr="00000000">
        <w:rPr>
          <w:rFonts w:ascii="Garamond" w:cs="Garamond" w:eastAsia="Garamond" w:hAnsi="Garamond"/>
          <w:sz w:val="20"/>
          <w:szCs w:val="20"/>
          <w:rtl w:val="0"/>
        </w:rPr>
        <w:t xml:space="preserve">| </w:t>
      </w:r>
      <w:r w:rsidDel="00000000" w:rsidR="00000000" w:rsidRPr="00000000">
        <w:rPr>
          <w:rFonts w:ascii="Garamond" w:cs="Garamond" w:eastAsia="Garamond" w:hAnsi="Garamond"/>
          <w:b w:val="1"/>
          <w:bCs w:val="1"/>
          <w:i w:val="1"/>
          <w:iCs w:val="1"/>
          <w:sz w:val="20"/>
          <w:szCs w:val="20"/>
          <w:rtl w:val="0"/>
        </w:rPr>
        <w:t xml:space="preserve">Product Engineer</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New York, NY</w:t>
        <w:tab/>
        <w:t xml:space="preserve">Apr 2026 – Current</w:t>
      </w:r>
    </w:p>
    <w:p w:rsidR="00000000" w:rsidDel="00000000" w:rsidP="00000000" w:rsidRDefault="00000000" w:rsidRPr="00000000" w14:paraId="00000003">
      <w:pPr>
        <w:widowControl w:val="0"/>
        <w:numPr>
          <w:ilvl w:val="0"/>
          <w:numId w:val="3"/>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Contributed client-requested features to the primary offering, a fullstack .NET/Spring/NextJS alternative markets platform.</w:t>
      </w:r>
    </w:p>
    <w:p w:rsidR="00000000" w:rsidDel="00000000" w:rsidP="00000000" w:rsidRDefault="00000000" w:rsidRPr="00000000" w14:paraId="00000004">
      <w:pPr>
        <w:widowControl w:val="0"/>
        <w:numPr>
          <w:ilvl w:val="0"/>
          <w:numId w:val="3"/>
        </w:numPr>
        <w:tabs>
          <w:tab w:val="left" w:leader="none" w:pos="830"/>
        </w:tabs>
        <w:spacing w:after="0" w:line="240" w:lineRule="auto"/>
        <w:ind w:left="270" w:hanging="180"/>
        <w:rPr>
          <w:rFonts w:ascii="Garamond" w:cs="Garamond" w:eastAsia="Garamond" w:hAnsi="Garamond"/>
          <w:sz w:val="20"/>
          <w:szCs w:val="20"/>
          <w:u w:val="none"/>
        </w:rPr>
      </w:pPr>
      <w:r w:rsidDel="00000000" w:rsidR="00000000" w:rsidRPr="00000000">
        <w:rPr>
          <w:rFonts w:ascii="Garamond" w:cs="Garamond" w:eastAsia="Garamond" w:hAnsi="Garamond"/>
          <w:sz w:val="20"/>
          <w:szCs w:val="20"/>
          <w:rtl w:val="0"/>
        </w:rPr>
        <w:t xml:space="preserve">Solely developed the demo for Evergreen Funds Omnibus with tight deadlines and feedback loops, securing future clients.</w:t>
      </w:r>
    </w:p>
    <w:p w:rsidR="00000000" w:rsidDel="00000000" w:rsidP="00000000" w:rsidRDefault="00000000" w:rsidRPr="00000000" w14:paraId="00000005">
      <w:pPr>
        <w:widowControl w:val="0"/>
        <w:numPr>
          <w:ilvl w:val="0"/>
          <w:numId w:val="3"/>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Owned Python integration with third party data providers, communicating with partners and implementing data best practices.</w:t>
      </w:r>
    </w:p>
    <w:p w:rsidR="00000000" w:rsidDel="00000000" w:rsidP="00000000" w:rsidRDefault="00000000" w:rsidRPr="00000000" w14:paraId="00000006">
      <w:pPr>
        <w:widowControl w:val="0"/>
        <w:numPr>
          <w:ilvl w:val="0"/>
          <w:numId w:val="3"/>
        </w:numPr>
        <w:tabs>
          <w:tab w:val="left" w:leader="none" w:pos="830"/>
        </w:tabs>
        <w:spacing w:after="0" w:line="240" w:lineRule="auto"/>
        <w:ind w:left="270" w:hanging="180"/>
        <w:rPr>
          <w:rFonts w:ascii="Garamond" w:cs="Garamond" w:eastAsia="Garamond" w:hAnsi="Garamond"/>
          <w:sz w:val="20"/>
          <w:szCs w:val="20"/>
          <w:u w:val="none"/>
        </w:rPr>
      </w:pPr>
      <w:r w:rsidDel="00000000" w:rsidR="00000000" w:rsidRPr="00000000">
        <w:rPr>
          <w:rFonts w:ascii="Garamond" w:cs="Garamond" w:eastAsia="Garamond" w:hAnsi="Garamond"/>
          <w:sz w:val="20"/>
          <w:szCs w:val="20"/>
          <w:rtl w:val="0"/>
        </w:rPr>
        <w:t xml:space="preserve">Acted as technical contact as the sole in-office engineer, liaising between non-technical stakeholders and remote engineers.</w:t>
      </w:r>
    </w:p>
    <w:p w:rsidR="00000000" w:rsidDel="00000000" w:rsidP="00000000" w:rsidRDefault="00000000" w:rsidRPr="00000000" w14:paraId="00000007">
      <w:pPr>
        <w:widowControl w:val="0"/>
        <w:tabs>
          <w:tab w:val="left" w:leader="none" w:pos="830"/>
        </w:tabs>
        <w:spacing w:after="0" w:line="240" w:lineRule="auto"/>
        <w:rPr>
          <w:rFonts w:ascii="Garamond" w:cs="Garamond" w:eastAsia="Garamond" w:hAnsi="Garamond"/>
          <w:sz w:val="2"/>
          <w:szCs w:val="2"/>
        </w:rPr>
      </w:pPr>
      <w:r w:rsidDel="00000000" w:rsidR="00000000" w:rsidRPr="00000000">
        <w:rPr>
          <w:rtl w:val="0"/>
        </w:rPr>
      </w:r>
    </w:p>
    <w:p w:rsidR="00000000" w:rsidDel="00000000" w:rsidP="00000000" w:rsidRDefault="00000000" w:rsidRPr="00000000" w14:paraId="00000008">
      <w:pPr>
        <w:widowControl w:val="0"/>
        <w:tabs>
          <w:tab w:val="right" w:leader="none" w:pos="10080"/>
          <w:tab w:val="left" w:leader="none" w:pos="830"/>
        </w:tabs>
        <w:spacing w:after="0" w:line="240" w:lineRule="auto"/>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OurFirm.ai </w:t>
      </w:r>
      <w:r w:rsidDel="00000000" w:rsidR="00000000" w:rsidRPr="00000000">
        <w:rPr>
          <w:rFonts w:ascii="Garamond" w:cs="Garamond" w:eastAsia="Garamond" w:hAnsi="Garamond"/>
          <w:sz w:val="20"/>
          <w:szCs w:val="20"/>
          <w:rtl w:val="0"/>
        </w:rPr>
        <w:t xml:space="preserve">| </w:t>
      </w:r>
      <w:r w:rsidDel="00000000" w:rsidR="00000000" w:rsidRPr="00000000">
        <w:rPr>
          <w:rFonts w:ascii="Garamond" w:cs="Garamond" w:eastAsia="Garamond" w:hAnsi="Garamond"/>
          <w:b w:val="1"/>
          <w:bCs w:val="1"/>
          <w:i w:val="1"/>
          <w:iCs w:val="1"/>
          <w:sz w:val="20"/>
          <w:szCs w:val="20"/>
          <w:rtl w:val="0"/>
        </w:rPr>
        <w:t xml:space="preserve">Data Engineer</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New York, NY</w:t>
        <w:tab/>
        <w:t xml:space="preserve">Feb 2026 – Apr 2026</w:t>
      </w:r>
      <w:r w:rsidDel="00000000" w:rsidR="00000000" w:rsidRPr="00000000">
        <w:rPr>
          <w:rtl w:val="0"/>
        </w:rPr>
      </w:r>
    </w:p>
    <w:p w:rsidR="00000000" w:rsidDel="00000000" w:rsidP="00000000" w:rsidRDefault="00000000" w:rsidRPr="00000000" w14:paraId="00000009">
      <w:pPr>
        <w:widowControl w:val="0"/>
        <w:numPr>
          <w:ilvl w:val="0"/>
          <w:numId w:val="3"/>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Built scrapers for court websites for judge and court-related information as a data source for an AI platform for litigators.</w:t>
      </w:r>
    </w:p>
    <w:p w:rsidR="00000000" w:rsidDel="00000000" w:rsidP="00000000" w:rsidRDefault="00000000" w:rsidRPr="00000000" w14:paraId="0000000A">
      <w:pPr>
        <w:widowControl w:val="0"/>
        <w:numPr>
          <w:ilvl w:val="0"/>
          <w:numId w:val="3"/>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Managed a team of builders, directing them to scrape websites, monitoring their progress, and giving feedback on their output.</w:t>
      </w:r>
    </w:p>
    <w:p w:rsidR="00000000" w:rsidDel="00000000" w:rsidP="00000000" w:rsidRDefault="00000000" w:rsidRPr="00000000" w14:paraId="0000000B">
      <w:pPr>
        <w:widowControl w:val="0"/>
        <w:numPr>
          <w:ilvl w:val="0"/>
          <w:numId w:val="3"/>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Conducted extensive data cleaning in concert with the full stack developer to maintain a high quality Postgres database.</w:t>
      </w:r>
    </w:p>
    <w:p w:rsidR="00000000" w:rsidDel="00000000" w:rsidP="00000000" w:rsidRDefault="00000000" w:rsidRPr="00000000" w14:paraId="0000000C">
      <w:pPr>
        <w:widowControl w:val="0"/>
        <w:numPr>
          <w:ilvl w:val="0"/>
          <w:numId w:val="3"/>
        </w:numPr>
        <w:tabs>
          <w:tab w:val="left" w:leader="none" w:pos="830"/>
        </w:tabs>
        <w:spacing w:after="0" w:line="240" w:lineRule="auto"/>
        <w:ind w:left="270" w:hanging="180"/>
        <w:rPr>
          <w:rFonts w:ascii="Garamond" w:cs="Garamond" w:eastAsia="Garamond" w:hAnsi="Garamond"/>
          <w:sz w:val="20"/>
          <w:szCs w:val="20"/>
          <w:u w:val="none"/>
        </w:rPr>
      </w:pPr>
      <w:r w:rsidDel="00000000" w:rsidR="00000000" w:rsidRPr="00000000">
        <w:rPr>
          <w:rFonts w:ascii="Garamond" w:cs="Garamond" w:eastAsia="Garamond" w:hAnsi="Garamond"/>
          <w:sz w:val="20"/>
          <w:szCs w:val="20"/>
          <w:rtl w:val="0"/>
        </w:rPr>
        <w:t xml:space="preserve">Independently created onboarding documents and videos as needed and an agentic workflow for automatic scraper builders.</w:t>
      </w:r>
    </w:p>
    <w:p w:rsidR="00000000" w:rsidDel="00000000" w:rsidP="00000000" w:rsidRDefault="00000000" w:rsidRPr="00000000" w14:paraId="0000000D">
      <w:pPr>
        <w:widowControl w:val="0"/>
        <w:tabs>
          <w:tab w:val="left" w:leader="none" w:pos="830"/>
        </w:tabs>
        <w:spacing w:after="0" w:line="240" w:lineRule="auto"/>
        <w:rPr>
          <w:rFonts w:ascii="Garamond" w:cs="Garamond" w:eastAsia="Garamond" w:hAnsi="Garamond"/>
          <w:sz w:val="2"/>
          <w:szCs w:val="2"/>
        </w:rPr>
      </w:pPr>
      <w:r w:rsidDel="00000000" w:rsidR="00000000" w:rsidRPr="00000000">
        <w:rPr>
          <w:rtl w:val="0"/>
        </w:rPr>
      </w:r>
    </w:p>
    <w:p w:rsidR="00000000" w:rsidDel="00000000" w:rsidP="00000000" w:rsidRDefault="00000000" w:rsidRPr="00000000" w14:paraId="0000000E">
      <w:pPr>
        <w:widowControl w:val="0"/>
        <w:tabs>
          <w:tab w:val="right" w:leader="none" w:pos="10080"/>
          <w:tab w:val="left" w:leader="none" w:pos="830"/>
        </w:tabs>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El Mashta LLC </w:t>
      </w:r>
      <w:r w:rsidDel="00000000" w:rsidR="00000000" w:rsidRPr="00000000">
        <w:rPr>
          <w:rFonts w:ascii="Garamond" w:cs="Garamond" w:eastAsia="Garamond" w:hAnsi="Garamond"/>
          <w:sz w:val="20"/>
          <w:szCs w:val="20"/>
          <w:rtl w:val="0"/>
        </w:rPr>
        <w:t xml:space="preserve">| </w:t>
      </w:r>
      <w:r w:rsidDel="00000000" w:rsidR="00000000" w:rsidRPr="00000000">
        <w:rPr>
          <w:rFonts w:ascii="Garamond" w:cs="Garamond" w:eastAsia="Garamond" w:hAnsi="Garamond"/>
          <w:b w:val="1"/>
          <w:bCs w:val="1"/>
          <w:i w:val="1"/>
          <w:iCs w:val="1"/>
          <w:sz w:val="20"/>
          <w:szCs w:val="20"/>
          <w:rtl w:val="0"/>
        </w:rPr>
        <w:t xml:space="preserve">AI Engineer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New York, NY</w:t>
        <w:tab/>
        <w:t xml:space="preserve">Jun 2025 – Sep 2025</w:t>
      </w:r>
    </w:p>
    <w:p w:rsidR="00000000" w:rsidDel="00000000" w:rsidP="00000000" w:rsidRDefault="00000000" w:rsidRPr="00000000" w14:paraId="0000000F">
      <w:pPr>
        <w:widowControl w:val="0"/>
        <w:numPr>
          <w:ilvl w:val="0"/>
          <w:numId w:val="1"/>
        </w:numPr>
        <w:tabs>
          <w:tab w:val="left" w:leader="none" w:pos="830"/>
        </w:tabs>
        <w:spacing w:after="0" w:line="240" w:lineRule="auto"/>
        <w:ind w:left="270" w:hanging="180"/>
        <w:rPr>
          <w:rFonts w:ascii="Garamond" w:cs="Garamond" w:eastAsia="Garamond" w:hAnsi="Garamond"/>
        </w:rPr>
      </w:pPr>
      <w:r w:rsidDel="00000000" w:rsidR="00000000" w:rsidRPr="00000000">
        <w:rPr>
          <w:rFonts w:ascii="Garamond" w:cs="Garamond" w:eastAsia="Garamond" w:hAnsi="Garamond"/>
          <w:sz w:val="20"/>
          <w:szCs w:val="20"/>
          <w:rtl w:val="0"/>
        </w:rPr>
        <w:t xml:space="preserve">Provisioned servers for general development workload, GPU inference, and GPU training, cutting $300/month in server costs, using Terraform and Kubernetes to create robust declarative infrastructure as code.</w:t>
      </w:r>
    </w:p>
    <w:p w:rsidR="00000000" w:rsidDel="00000000" w:rsidP="00000000" w:rsidRDefault="00000000" w:rsidRPr="00000000" w14:paraId="00000010">
      <w:pPr>
        <w:widowControl w:val="0"/>
        <w:numPr>
          <w:ilvl w:val="0"/>
          <w:numId w:val="1"/>
        </w:numPr>
        <w:tabs>
          <w:tab w:val="left" w:leader="none" w:pos="830"/>
        </w:tabs>
        <w:spacing w:after="0" w:line="240" w:lineRule="auto"/>
        <w:ind w:left="270" w:hanging="180"/>
        <w:rPr>
          <w:rFonts w:ascii="Garamond" w:cs="Garamond" w:eastAsia="Garamond" w:hAnsi="Garamond"/>
        </w:rPr>
      </w:pPr>
      <w:r w:rsidDel="00000000" w:rsidR="00000000" w:rsidRPr="00000000">
        <w:rPr>
          <w:rFonts w:ascii="Garamond" w:cs="Garamond" w:eastAsia="Garamond" w:hAnsi="Garamond"/>
          <w:sz w:val="20"/>
          <w:szCs w:val="20"/>
          <w:rtl w:val="0"/>
        </w:rPr>
        <w:t xml:space="preserve">Containerized an ML model for virtual try-on clothing to be deployed on a serverless endpoint on-demand, which after slimming dependencies and precompiling models was cut down to under a minute from a several minute cold start.</w:t>
      </w:r>
      <w:r w:rsidDel="00000000" w:rsidR="00000000" w:rsidRPr="00000000">
        <w:rPr>
          <w:rtl w:val="0"/>
        </w:rPr>
      </w:r>
    </w:p>
    <w:p w:rsidR="00000000" w:rsidDel="00000000" w:rsidP="00000000" w:rsidRDefault="00000000" w:rsidRPr="00000000" w14:paraId="00000011">
      <w:pPr>
        <w:widowControl w:val="0"/>
        <w:tabs>
          <w:tab w:val="left" w:leader="none" w:pos="830"/>
        </w:tabs>
        <w:spacing w:after="0" w:line="240" w:lineRule="auto"/>
        <w:rPr>
          <w:rFonts w:ascii="Garamond" w:cs="Garamond" w:eastAsia="Garamond" w:hAnsi="Garamond"/>
          <w:sz w:val="2"/>
          <w:szCs w:val="2"/>
        </w:rPr>
      </w:pPr>
      <w:r w:rsidDel="00000000" w:rsidR="00000000" w:rsidRPr="00000000">
        <w:rPr>
          <w:rtl w:val="0"/>
        </w:rPr>
      </w:r>
    </w:p>
    <w:p w:rsidR="00000000" w:rsidDel="00000000" w:rsidP="00000000" w:rsidRDefault="00000000" w:rsidRPr="00000000" w14:paraId="00000012">
      <w:pPr>
        <w:widowControl w:val="0"/>
        <w:tabs>
          <w:tab w:val="right" w:leader="none" w:pos="10080"/>
          <w:tab w:val="left" w:leader="none" w:pos="830"/>
        </w:tabs>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Cloudnosys, Inc </w:t>
      </w:r>
      <w:r w:rsidDel="00000000" w:rsidR="00000000" w:rsidRPr="00000000">
        <w:rPr>
          <w:rFonts w:ascii="Garamond" w:cs="Garamond" w:eastAsia="Garamond" w:hAnsi="Garamond"/>
          <w:sz w:val="20"/>
          <w:szCs w:val="20"/>
          <w:rtl w:val="0"/>
        </w:rPr>
        <w:t xml:space="preserve">| </w:t>
      </w:r>
      <w:r w:rsidDel="00000000" w:rsidR="00000000" w:rsidRPr="00000000">
        <w:rPr>
          <w:rFonts w:ascii="Garamond" w:cs="Garamond" w:eastAsia="Garamond" w:hAnsi="Garamond"/>
          <w:b w:val="1"/>
          <w:bCs w:val="1"/>
          <w:i w:val="1"/>
          <w:iCs w:val="1"/>
          <w:sz w:val="20"/>
          <w:szCs w:val="20"/>
          <w:rtl w:val="0"/>
        </w:rPr>
        <w:t xml:space="preserve">DevSecOps Engineer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Atlanta, GA</w:t>
        <w:tab/>
        <w:t xml:space="preserve">Jun 2023 – Sept 2024</w:t>
      </w:r>
    </w:p>
    <w:p w:rsidR="00000000" w:rsidDel="00000000" w:rsidP="00000000" w:rsidRDefault="00000000" w:rsidRPr="00000000" w14:paraId="00000013">
      <w:pPr>
        <w:widowControl w:val="0"/>
        <w:numPr>
          <w:ilvl w:val="0"/>
          <w:numId w:val="1"/>
        </w:numPr>
        <w:tabs>
          <w:tab w:val="left" w:leader="none" w:pos="830"/>
        </w:tabs>
        <w:spacing w:after="0" w:line="240" w:lineRule="auto"/>
        <w:ind w:left="270" w:hanging="180"/>
        <w:rPr>
          <w:rFonts w:ascii="Garamond" w:cs="Garamond" w:eastAsia="Garamond" w:hAnsi="Garamond"/>
        </w:rPr>
      </w:pPr>
      <w:r w:rsidDel="00000000" w:rsidR="00000000" w:rsidRPr="00000000">
        <w:rPr>
          <w:rFonts w:ascii="Garamond" w:cs="Garamond" w:eastAsia="Garamond" w:hAnsi="Garamond"/>
          <w:sz w:val="20"/>
          <w:szCs w:val="20"/>
          <w:rtl w:val="0"/>
        </w:rPr>
        <w:t xml:space="preserve">Developed security control methods in JavaScript with the AWS SDK API for an auditing service on AWS cloud accounts, which exposed OS vulnerabilities, misconfigurations, and malware defined in official AWS documentation.</w:t>
      </w:r>
    </w:p>
    <w:p w:rsidR="00000000" w:rsidDel="00000000" w:rsidP="00000000" w:rsidRDefault="00000000" w:rsidRPr="00000000" w14:paraId="00000014">
      <w:pPr>
        <w:widowControl w:val="0"/>
        <w:numPr>
          <w:ilvl w:val="0"/>
          <w:numId w:val="1"/>
        </w:numPr>
        <w:tabs>
          <w:tab w:val="left" w:leader="none" w:pos="830"/>
        </w:tabs>
        <w:spacing w:after="0" w:line="240" w:lineRule="auto"/>
        <w:ind w:left="270" w:hanging="180"/>
        <w:rPr>
          <w:rFonts w:ascii="Garamond" w:cs="Garamond" w:eastAsia="Garamond" w:hAnsi="Garamond"/>
        </w:rPr>
      </w:pPr>
      <w:r w:rsidDel="00000000" w:rsidR="00000000" w:rsidRPr="00000000">
        <w:rPr>
          <w:rFonts w:ascii="Garamond" w:cs="Garamond" w:eastAsia="Garamond" w:hAnsi="Garamond"/>
          <w:sz w:val="20"/>
          <w:szCs w:val="20"/>
          <w:rtl w:val="0"/>
        </w:rPr>
        <w:t xml:space="preserve">Managed an AWS cloud account for the purposes of debugging signatures and configured it to test security flaw detections, provisioning resources when needed to thoroughly check resource related security, and deprovisioning when finished.</w:t>
      </w:r>
      <w:r w:rsidDel="00000000" w:rsidR="00000000" w:rsidRPr="00000000">
        <w:rPr>
          <w:rtl w:val="0"/>
        </w:rPr>
      </w:r>
    </w:p>
    <w:p w:rsidR="00000000" w:rsidDel="00000000" w:rsidP="00000000" w:rsidRDefault="00000000" w:rsidRPr="00000000" w14:paraId="00000015">
      <w:pPr>
        <w:widowControl w:val="0"/>
        <w:pBdr>
          <w:bottom w:color="000000" w:space="1" w:sz="8" w:val="single"/>
        </w:pBdr>
        <w:tabs>
          <w:tab w:val="left" w:leader="none" w:pos="830"/>
        </w:tabs>
        <w:spacing w:after="0" w:line="240" w:lineRule="auto"/>
        <w:rPr>
          <w:rFonts w:ascii="Garamond" w:cs="Garamond" w:eastAsia="Garamond" w:hAnsi="Garamond"/>
          <w:b w:val="1"/>
          <w:bCs w:val="1"/>
          <w:smallCaps w:val="1"/>
          <w:sz w:val="2"/>
          <w:szCs w:val="2"/>
        </w:rPr>
      </w:pPr>
      <w:r w:rsidDel="00000000" w:rsidR="00000000" w:rsidRPr="00000000">
        <w:rPr>
          <w:rtl w:val="0"/>
        </w:rPr>
      </w:r>
    </w:p>
    <w:p w:rsidR="00000000" w:rsidDel="00000000" w:rsidP="00000000" w:rsidRDefault="00000000" w:rsidRPr="00000000" w14:paraId="00000016">
      <w:pPr>
        <w:widowControl w:val="0"/>
        <w:pBdr>
          <w:bottom w:color="000000" w:space="1" w:sz="8" w:val="single"/>
        </w:pBdr>
        <w:tabs>
          <w:tab w:val="left" w:leader="none" w:pos="830"/>
        </w:tabs>
        <w:spacing w:after="0" w:line="240" w:lineRule="auto"/>
        <w:rPr>
          <w:rFonts w:ascii="Garamond" w:cs="Garamond" w:eastAsia="Garamond" w:hAnsi="Garamond"/>
          <w:sz w:val="2"/>
          <w:szCs w:val="2"/>
        </w:rPr>
      </w:pPr>
      <w:r w:rsidDel="00000000" w:rsidR="00000000" w:rsidRPr="00000000">
        <w:rPr>
          <w:rFonts w:ascii="Garamond" w:cs="Garamond" w:eastAsia="Garamond" w:hAnsi="Garamond"/>
          <w:b w:val="1"/>
          <w:bCs w:val="1"/>
          <w:smallCaps w:val="1"/>
          <w:sz w:val="20"/>
          <w:szCs w:val="20"/>
          <w:rtl w:val="0"/>
        </w:rPr>
        <w:t xml:space="preserve">Projects &amp; Awards</w:t>
      </w:r>
      <w:r w:rsidDel="00000000" w:rsidR="00000000" w:rsidRPr="00000000">
        <w:rPr>
          <w:rtl w:val="0"/>
        </w:rPr>
      </w:r>
    </w:p>
    <w:p w:rsidR="00000000" w:rsidDel="00000000" w:rsidP="00000000" w:rsidRDefault="00000000" w:rsidRPr="00000000" w14:paraId="00000017">
      <w:pPr>
        <w:widowControl w:val="0"/>
        <w:tabs>
          <w:tab w:val="right" w:leader="none" w:pos="10080"/>
          <w:tab w:val="left" w:leader="none" w:pos="830"/>
        </w:tabs>
        <w:spacing w:after="0" w:line="226"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Implied Willow Tree for Derivatives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b w:val="1"/>
          <w:bCs w:val="1"/>
          <w:i w:val="1"/>
          <w:iCs w:val="1"/>
          <w:sz w:val="20"/>
          <w:szCs w:val="20"/>
          <w:rtl w:val="0"/>
        </w:rPr>
        <w:t xml:space="preserve">Quantitative Research Capstone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Hoboken, NJ</w:t>
        <w:tab/>
        <w:t xml:space="preserve">Sept 2025 – Dec 2025</w:t>
      </w:r>
    </w:p>
    <w:p w:rsidR="00000000" w:rsidDel="00000000" w:rsidP="00000000" w:rsidRDefault="00000000" w:rsidRPr="00000000" w14:paraId="00000018">
      <w:pPr>
        <w:widowControl w:val="0"/>
        <w:numPr>
          <w:ilvl w:val="0"/>
          <w:numId w:val="2"/>
        </w:numPr>
        <w:tabs>
          <w:tab w:val="left" w:leader="none" w:pos="830"/>
        </w:tabs>
        <w:spacing w:after="0" w:line="240" w:lineRule="auto"/>
        <w:ind w:left="270" w:hanging="180"/>
        <w:rPr>
          <w:rFonts w:ascii="Garamond" w:cs="Garamond" w:eastAsia="Garamond" w:hAnsi="Garamond"/>
          <w:sz w:val="20"/>
          <w:szCs w:val="20"/>
          <w:u w:val="none"/>
        </w:rPr>
      </w:pPr>
      <w:r w:rsidDel="00000000" w:rsidR="00000000" w:rsidRPr="00000000">
        <w:rPr>
          <w:rFonts w:ascii="Garamond" w:cs="Garamond" w:eastAsia="Garamond" w:hAnsi="Garamond"/>
          <w:sz w:val="20"/>
          <w:szCs w:val="20"/>
          <w:rtl w:val="0"/>
        </w:rPr>
        <w:t xml:space="preserve">Dong et al. modeled the risk-neutral process by implying risk-neutral densities from equity options at different maturities and transitioning between discretized nodes of those densities, which could theoretically be extended to any liquid options market.</w:t>
      </w:r>
    </w:p>
    <w:p w:rsidR="00000000" w:rsidDel="00000000" w:rsidP="00000000" w:rsidRDefault="00000000" w:rsidRPr="00000000" w14:paraId="00000019">
      <w:pPr>
        <w:widowControl w:val="0"/>
        <w:numPr>
          <w:ilvl w:val="0"/>
          <w:numId w:val="2"/>
        </w:numPr>
        <w:tabs>
          <w:tab w:val="left" w:leader="none" w:pos="830"/>
        </w:tabs>
        <w:spacing w:after="0" w:line="240" w:lineRule="auto"/>
        <w:ind w:left="270" w:hanging="180"/>
        <w:rPr>
          <w:rFonts w:ascii="Garamond" w:cs="Garamond" w:eastAsia="Garamond" w:hAnsi="Garamond"/>
          <w:sz w:val="20"/>
          <w:szCs w:val="20"/>
          <w:u w:val="none"/>
        </w:rPr>
      </w:pPr>
      <w:r w:rsidDel="00000000" w:rsidR="00000000" w:rsidRPr="00000000">
        <w:rPr>
          <w:rFonts w:ascii="Garamond" w:cs="Garamond" w:eastAsia="Garamond" w:hAnsi="Garamond"/>
          <w:sz w:val="20"/>
          <w:szCs w:val="20"/>
          <w:rtl w:val="0"/>
        </w:rPr>
        <w:t xml:space="preserve">My capstone used 10Y Treasury futures options data to model the 10Y Treasury yield, using martingale and no-arbitrage principles as well as capital markets information to derive a new objective function and constraints for numerical optimization.</w:t>
      </w:r>
    </w:p>
    <w:p w:rsidR="00000000" w:rsidDel="00000000" w:rsidP="00000000" w:rsidRDefault="00000000" w:rsidRPr="00000000" w14:paraId="0000001A">
      <w:pPr>
        <w:widowControl w:val="0"/>
        <w:tabs>
          <w:tab w:val="left" w:leader="none" w:pos="830"/>
        </w:tabs>
        <w:spacing w:after="0" w:line="226" w:lineRule="auto"/>
        <w:rPr>
          <w:rFonts w:ascii="Garamond" w:cs="Garamond" w:eastAsia="Garamond" w:hAnsi="Garamond"/>
          <w:b w:val="1"/>
          <w:bCs w:val="1"/>
          <w:sz w:val="2"/>
          <w:szCs w:val="2"/>
        </w:rPr>
      </w:pPr>
      <w:r w:rsidDel="00000000" w:rsidR="00000000" w:rsidRPr="00000000">
        <w:rPr>
          <w:rtl w:val="0"/>
        </w:rPr>
      </w:r>
    </w:p>
    <w:p w:rsidR="00000000" w:rsidDel="00000000" w:rsidP="00000000" w:rsidRDefault="00000000" w:rsidRPr="00000000" w14:paraId="0000001B">
      <w:pPr>
        <w:widowControl w:val="0"/>
        <w:tabs>
          <w:tab w:val="right" w:leader="none" w:pos="10080"/>
          <w:tab w:val="left" w:leader="none" w:pos="830"/>
        </w:tabs>
        <w:spacing w:after="0" w:line="226"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High Frequency Trading Competition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b w:val="1"/>
          <w:bCs w:val="1"/>
          <w:i w:val="1"/>
          <w:iCs w:val="1"/>
          <w:sz w:val="20"/>
          <w:szCs w:val="20"/>
          <w:rtl w:val="0"/>
        </w:rPr>
        <w:t xml:space="preserve">University Competition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Hoboken, NJ                  </w:t>
        <w:tab/>
        <w:t xml:space="preserve">Mar 2025 – May 2025</w:t>
      </w:r>
    </w:p>
    <w:p w:rsidR="00000000" w:rsidDel="00000000" w:rsidP="00000000" w:rsidRDefault="00000000" w:rsidRPr="00000000" w14:paraId="0000001C">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Won second place by implementing a market making strategy, using VWAP to predict market trends and adjusting order size.</w:t>
      </w:r>
    </w:p>
    <w:p w:rsidR="00000000" w:rsidDel="00000000" w:rsidP="00000000" w:rsidRDefault="00000000" w:rsidRPr="00000000" w14:paraId="0000001D">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Led the team and delegated tasks to my teammates, such as backtesting and research, and took notes during meetings.</w:t>
      </w:r>
    </w:p>
    <w:p w:rsidR="00000000" w:rsidDel="00000000" w:rsidP="00000000" w:rsidRDefault="00000000" w:rsidRPr="00000000" w14:paraId="0000001E">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Set up infrastructure on GitHub, wrote Python code for backtesting and some of the algorithms, and acted as point of contact when IT issues arose related to a bug with the HFT library SHIFT and the FIX protocol data.</w:t>
      </w:r>
    </w:p>
    <w:p w:rsidR="00000000" w:rsidDel="00000000" w:rsidP="00000000" w:rsidRDefault="00000000" w:rsidRPr="00000000" w14:paraId="0000001F">
      <w:pPr>
        <w:widowControl w:val="0"/>
        <w:tabs>
          <w:tab w:val="left" w:leader="none" w:pos="830"/>
        </w:tabs>
        <w:spacing w:after="0" w:line="226" w:lineRule="auto"/>
        <w:rPr>
          <w:rFonts w:ascii="Garamond" w:cs="Garamond" w:eastAsia="Garamond" w:hAnsi="Garamond"/>
          <w:b w:val="1"/>
          <w:bCs w:val="1"/>
          <w:sz w:val="2"/>
          <w:szCs w:val="2"/>
        </w:rPr>
      </w:pPr>
      <w:r w:rsidDel="00000000" w:rsidR="00000000" w:rsidRPr="00000000">
        <w:rPr>
          <w:rtl w:val="0"/>
        </w:rPr>
      </w:r>
    </w:p>
    <w:p w:rsidR="00000000" w:rsidDel="00000000" w:rsidP="00000000" w:rsidRDefault="00000000" w:rsidRPr="00000000" w14:paraId="00000020">
      <w:pPr>
        <w:widowControl w:val="0"/>
        <w:tabs>
          <w:tab w:val="right" w:leader="none" w:pos="10080"/>
          <w:tab w:val="left" w:leader="none" w:pos="830"/>
        </w:tabs>
        <w:spacing w:after="0" w:line="226"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Hornet Trading Contest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b w:val="1"/>
          <w:bCs w:val="1"/>
          <w:i w:val="1"/>
          <w:iCs w:val="1"/>
          <w:sz w:val="20"/>
          <w:szCs w:val="20"/>
          <w:rtl w:val="0"/>
        </w:rPr>
        <w:t xml:space="preserve">Class Project</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Hoboken, NJ</w:t>
        <w:tab/>
        <w:t xml:space="preserve">Feb 2025 – May 2025</w:t>
      </w:r>
    </w:p>
    <w:p w:rsidR="00000000" w:rsidDel="00000000" w:rsidP="00000000" w:rsidRDefault="00000000" w:rsidRPr="00000000" w14:paraId="00000021">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Participated in a trading contest in a Risk Engineering class for zero coupon bonds, forwards, calls, and puts on USDMXN.</w:t>
      </w:r>
    </w:p>
    <w:p w:rsidR="00000000" w:rsidDel="00000000" w:rsidP="00000000" w:rsidRDefault="00000000" w:rsidRPr="00000000" w14:paraId="00000022">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Wrote VBA code to calculate Greeks for each type of instrument traded: Delta, Gamma, USD and MXN Rho, and Vega.</w:t>
      </w:r>
    </w:p>
    <w:p w:rsidR="00000000" w:rsidDel="00000000" w:rsidP="00000000" w:rsidRDefault="00000000" w:rsidRPr="00000000" w14:paraId="00000023">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Used macro information from current events on Bloomberg to correctly predict a falling dollar and adjust my delta exposure.</w:t>
      </w:r>
    </w:p>
    <w:p w:rsidR="00000000" w:rsidDel="00000000" w:rsidP="00000000" w:rsidRDefault="00000000" w:rsidRPr="00000000" w14:paraId="00000024">
      <w:pPr>
        <w:widowControl w:val="0"/>
        <w:tabs>
          <w:tab w:val="right" w:leader="none" w:pos="10080"/>
          <w:tab w:val="left" w:leader="none" w:pos="830"/>
        </w:tabs>
        <w:spacing w:after="0" w:line="226"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NBA Defensive Impact Analysis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b w:val="1"/>
          <w:bCs w:val="1"/>
          <w:i w:val="1"/>
          <w:iCs w:val="1"/>
          <w:sz w:val="20"/>
          <w:szCs w:val="20"/>
          <w:rtl w:val="0"/>
        </w:rPr>
        <w:t xml:space="preserve">Personal Project</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South River, NJ</w:t>
        <w:tab/>
        <w:t xml:space="preserve">Jul 2024 – Aug 2024</w:t>
      </w:r>
    </w:p>
    <w:p w:rsidR="00000000" w:rsidDel="00000000" w:rsidP="00000000" w:rsidRDefault="00000000" w:rsidRPr="00000000" w14:paraId="00000025">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Cleaned gigabytes of raw data from an API to remove unnecessary columns and changed their types to fit better in memory.</w:t>
      </w:r>
    </w:p>
    <w:p w:rsidR="00000000" w:rsidDel="00000000" w:rsidP="00000000" w:rsidRDefault="00000000" w:rsidRPr="00000000" w14:paraId="00000026">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Created backoff infrastructure to call from the API repeatedly and accumulate data without hitting rate limits while caching it.</w:t>
      </w:r>
    </w:p>
    <w:p w:rsidR="00000000" w:rsidDel="00000000" w:rsidP="00000000" w:rsidRDefault="00000000" w:rsidRPr="00000000" w14:paraId="00000027">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Converted analysis from Pandas dataframes to SQL tables, synced to an MSSQL Server on Azure SQL for use with Power BI.</w:t>
      </w:r>
    </w:p>
    <w:p w:rsidR="00000000" w:rsidDel="00000000" w:rsidP="00000000" w:rsidRDefault="00000000" w:rsidRPr="00000000" w14:paraId="00000028">
      <w:pPr>
        <w:widowControl w:val="0"/>
        <w:tabs>
          <w:tab w:val="right" w:leader="none" w:pos="10080"/>
          <w:tab w:val="left" w:leader="none" w:pos="830"/>
        </w:tabs>
        <w:spacing w:after="0" w:line="226"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NBA Reddit AI Chatbot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b w:val="1"/>
          <w:bCs w:val="1"/>
          <w:i w:val="1"/>
          <w:iCs w:val="1"/>
          <w:sz w:val="20"/>
          <w:szCs w:val="20"/>
          <w:rtl w:val="0"/>
        </w:rPr>
        <w:t xml:space="preserve">Personal Project</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i w:val="1"/>
          <w:iCs w:val="1"/>
          <w:sz w:val="20"/>
          <w:szCs w:val="20"/>
          <w:rtl w:val="0"/>
        </w:rPr>
        <w:t xml:space="preserve"> </w:t>
      </w:r>
      <w:r w:rsidDel="00000000" w:rsidR="00000000" w:rsidRPr="00000000">
        <w:rPr>
          <w:rFonts w:ascii="Garamond" w:cs="Garamond" w:eastAsia="Garamond" w:hAnsi="Garamond"/>
          <w:sz w:val="20"/>
          <w:szCs w:val="20"/>
          <w:rtl w:val="0"/>
        </w:rPr>
        <w:t xml:space="preserve">South River, NJ</w:t>
        <w:tab/>
        <w:t xml:space="preserve">Dec 2023 – Jan 2024</w:t>
      </w:r>
    </w:p>
    <w:p w:rsidR="00000000" w:rsidDel="00000000" w:rsidP="00000000" w:rsidRDefault="00000000" w:rsidRPr="00000000" w14:paraId="00000029">
      <w:pPr>
        <w:widowControl w:val="0"/>
        <w:numPr>
          <w:ilvl w:val="0"/>
          <w:numId w:val="2"/>
        </w:numPr>
        <w:tabs>
          <w:tab w:val="left" w:leader="none" w:pos="830"/>
        </w:tabs>
        <w:spacing w:after="0" w:line="240" w:lineRule="auto"/>
        <w:ind w:left="270" w:hanging="18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Created a chatbot built on a Langchain RAG of the top daily posts and comments on the NBA subreddit, using prompt engineering to tune the output’s understanding of NBA slang and the structure of posts and comments that it ingested.</w:t>
      </w:r>
    </w:p>
    <w:p w:rsidR="00000000" w:rsidDel="00000000" w:rsidP="00000000" w:rsidRDefault="00000000" w:rsidRPr="00000000" w14:paraId="0000002A">
      <w:pPr>
        <w:widowControl w:val="0"/>
        <w:tabs>
          <w:tab w:val="left" w:leader="none" w:pos="830"/>
        </w:tabs>
        <w:spacing w:after="0" w:line="240" w:lineRule="auto"/>
        <w:ind w:left="0" w:firstLine="0"/>
        <w:rPr>
          <w:rFonts w:ascii="Garamond" w:cs="Garamond" w:eastAsia="Garamond" w:hAnsi="Garamond"/>
          <w:sz w:val="2"/>
          <w:szCs w:val="2"/>
        </w:rPr>
      </w:pPr>
      <w:r w:rsidDel="00000000" w:rsidR="00000000" w:rsidRPr="00000000">
        <w:rPr>
          <w:rtl w:val="0"/>
        </w:rPr>
      </w:r>
    </w:p>
    <w:p w:rsidR="00000000" w:rsidDel="00000000" w:rsidP="00000000" w:rsidRDefault="00000000" w:rsidRPr="00000000" w14:paraId="0000002B">
      <w:pPr>
        <w:pBdr>
          <w:bottom w:color="000000" w:space="1" w:sz="4" w:val="single"/>
        </w:pBdr>
        <w:spacing w:after="0" w:line="240" w:lineRule="auto"/>
        <w:jc w:val="both"/>
        <w:rPr>
          <w:rFonts w:ascii="Garamond" w:cs="Garamond" w:eastAsia="Garamond" w:hAnsi="Garamond"/>
          <w:b w:val="1"/>
          <w:bCs w:val="1"/>
          <w:sz w:val="18"/>
          <w:szCs w:val="18"/>
        </w:rPr>
      </w:pPr>
      <w:r w:rsidDel="00000000" w:rsidR="00000000" w:rsidRPr="00000000">
        <w:rPr>
          <w:rFonts w:ascii="Garamond" w:cs="Garamond" w:eastAsia="Garamond" w:hAnsi="Garamond"/>
          <w:b w:val="1"/>
          <w:bCs w:val="1"/>
          <w:smallCaps w:val="1"/>
          <w:sz w:val="20"/>
          <w:szCs w:val="20"/>
          <w:rtl w:val="0"/>
        </w:rPr>
        <w:t xml:space="preserve">Education</w:t>
      </w:r>
      <w:r w:rsidDel="00000000" w:rsidR="00000000" w:rsidRPr="00000000">
        <w:rPr>
          <w:rtl w:val="0"/>
        </w:rPr>
      </w:r>
    </w:p>
    <w:p w:rsidR="00000000" w:rsidDel="00000000" w:rsidP="00000000" w:rsidRDefault="00000000" w:rsidRPr="00000000" w14:paraId="0000002C">
      <w:pPr>
        <w:widowControl w:val="0"/>
        <w:tabs>
          <w:tab w:val="right" w:leader="none" w:pos="10080"/>
          <w:tab w:val="left" w:leader="none" w:pos="830"/>
        </w:tabs>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Stevens Institute of Technology </w:t>
      </w:r>
      <w:r w:rsidDel="00000000" w:rsidR="00000000" w:rsidRPr="00000000">
        <w:rPr>
          <w:rFonts w:ascii="Garamond" w:cs="Garamond" w:eastAsia="Garamond" w:hAnsi="Garamond"/>
          <w:sz w:val="20"/>
          <w:szCs w:val="20"/>
          <w:rtl w:val="0"/>
        </w:rPr>
        <w:t xml:space="preserve">| Hoboken, NJ</w:t>
        <w:tab/>
        <w:t xml:space="preserve">Dec 2025</w:t>
      </w:r>
    </w:p>
    <w:p w:rsidR="00000000" w:rsidDel="00000000" w:rsidP="00000000" w:rsidRDefault="00000000" w:rsidRPr="00000000" w14:paraId="0000002D">
      <w:pPr>
        <w:widowControl w:val="0"/>
        <w:tabs>
          <w:tab w:val="right" w:leader="none" w:pos="10080"/>
        </w:tabs>
        <w:spacing w:after="0" w:line="240" w:lineRule="auto"/>
        <w:rPr>
          <w:rFonts w:ascii="Garamond" w:cs="Garamond" w:eastAsia="Garamond" w:hAnsi="Garamond"/>
          <w:i w:val="1"/>
          <w:iCs w:val="1"/>
          <w:sz w:val="20"/>
          <w:szCs w:val="20"/>
        </w:rPr>
      </w:pPr>
      <w:r w:rsidDel="00000000" w:rsidR="00000000" w:rsidRPr="00000000">
        <w:rPr>
          <w:rFonts w:ascii="Garamond" w:cs="Garamond" w:eastAsia="Garamond" w:hAnsi="Garamond"/>
          <w:i w:val="1"/>
          <w:iCs w:val="1"/>
          <w:sz w:val="20"/>
          <w:szCs w:val="20"/>
          <w:rtl w:val="0"/>
        </w:rPr>
        <w:t xml:space="preserve">Master of Science, Financial Engineering</w:t>
      </w:r>
    </w:p>
    <w:p w:rsidR="00000000" w:rsidDel="00000000" w:rsidP="00000000" w:rsidRDefault="00000000" w:rsidRPr="00000000" w14:paraId="0000002E">
      <w:pPr>
        <w:widowControl w:val="0"/>
        <w:tabs>
          <w:tab w:val="left" w:leader="none" w:pos="830"/>
        </w:tabs>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Awards &amp; Honors: </w:t>
      </w:r>
      <w:r w:rsidDel="00000000" w:rsidR="00000000" w:rsidRPr="00000000">
        <w:rPr>
          <w:rFonts w:ascii="Garamond" w:cs="Garamond" w:eastAsia="Garamond" w:hAnsi="Garamond"/>
          <w:sz w:val="20"/>
          <w:szCs w:val="20"/>
          <w:rtl w:val="0"/>
        </w:rPr>
        <w:t xml:space="preserve">Stevens Master’s Scholarship</w:t>
      </w:r>
    </w:p>
    <w:p w:rsidR="00000000" w:rsidDel="00000000" w:rsidP="00000000" w:rsidRDefault="00000000" w:rsidRPr="00000000" w14:paraId="0000002F">
      <w:pPr>
        <w:widowControl w:val="0"/>
        <w:tabs>
          <w:tab w:val="left" w:leader="none" w:pos="830"/>
        </w:tabs>
        <w:spacing w:after="0" w:line="240" w:lineRule="auto"/>
        <w:rPr>
          <w:rFonts w:ascii="Garamond" w:cs="Garamond" w:eastAsia="Garamond" w:hAnsi="Garamond"/>
          <w:sz w:val="2"/>
          <w:szCs w:val="2"/>
        </w:rPr>
      </w:pPr>
      <w:r w:rsidDel="00000000" w:rsidR="00000000" w:rsidRPr="00000000">
        <w:rPr>
          <w:rtl w:val="0"/>
        </w:rPr>
      </w:r>
    </w:p>
    <w:p w:rsidR="00000000" w:rsidDel="00000000" w:rsidP="00000000" w:rsidRDefault="00000000" w:rsidRPr="00000000" w14:paraId="00000030">
      <w:pPr>
        <w:widowControl w:val="0"/>
        <w:tabs>
          <w:tab w:val="right" w:leader="none" w:pos="10080"/>
          <w:tab w:val="left" w:leader="none" w:pos="830"/>
        </w:tabs>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Rutgers University </w:t>
      </w:r>
      <w:r w:rsidDel="00000000" w:rsidR="00000000" w:rsidRPr="00000000">
        <w:rPr>
          <w:rFonts w:ascii="Garamond" w:cs="Garamond" w:eastAsia="Garamond" w:hAnsi="Garamond"/>
          <w:sz w:val="20"/>
          <w:szCs w:val="20"/>
          <w:rtl w:val="0"/>
        </w:rPr>
        <w:t xml:space="preserve">| New Brunswick, NJ</w:t>
        <w:tab/>
        <w:t xml:space="preserve">Jan 2024</w:t>
      </w:r>
    </w:p>
    <w:p w:rsidR="00000000" w:rsidDel="00000000" w:rsidP="00000000" w:rsidRDefault="00000000" w:rsidRPr="00000000" w14:paraId="00000031">
      <w:pPr>
        <w:widowControl w:val="0"/>
        <w:tabs>
          <w:tab w:val="left" w:leader="none" w:pos="830"/>
        </w:tabs>
        <w:spacing w:after="0" w:line="240" w:lineRule="auto"/>
        <w:rPr>
          <w:rFonts w:ascii="Garamond" w:cs="Garamond" w:eastAsia="Garamond" w:hAnsi="Garamond"/>
          <w:i w:val="1"/>
          <w:iCs w:val="1"/>
          <w:sz w:val="20"/>
          <w:szCs w:val="20"/>
        </w:rPr>
      </w:pPr>
      <w:r w:rsidDel="00000000" w:rsidR="00000000" w:rsidRPr="00000000">
        <w:rPr>
          <w:rFonts w:ascii="Garamond" w:cs="Garamond" w:eastAsia="Garamond" w:hAnsi="Garamond"/>
          <w:i w:val="1"/>
          <w:iCs w:val="1"/>
          <w:sz w:val="20"/>
          <w:szCs w:val="20"/>
          <w:rtl w:val="0"/>
        </w:rPr>
        <w:t xml:space="preserve">Bachelor of Science, Computer Science</w:t>
      </w:r>
    </w:p>
    <w:p w:rsidR="00000000" w:rsidDel="00000000" w:rsidP="00000000" w:rsidRDefault="00000000" w:rsidRPr="00000000" w14:paraId="00000032">
      <w:pPr>
        <w:widowControl w:val="0"/>
        <w:pBdr>
          <w:bottom w:color="000000" w:space="1" w:sz="8" w:val="single"/>
        </w:pBdr>
        <w:tabs>
          <w:tab w:val="left" w:leader="none" w:pos="830"/>
        </w:tabs>
        <w:spacing w:after="0" w:line="240" w:lineRule="auto"/>
        <w:rPr>
          <w:rFonts w:ascii="Garamond" w:cs="Garamond" w:eastAsia="Garamond" w:hAnsi="Garamond"/>
          <w:b w:val="1"/>
          <w:bCs w:val="1"/>
          <w:smallCaps w:val="1"/>
          <w:sz w:val="2"/>
          <w:szCs w:val="2"/>
        </w:rPr>
      </w:pPr>
      <w:r w:rsidDel="00000000" w:rsidR="00000000" w:rsidRPr="00000000">
        <w:rPr>
          <w:rtl w:val="0"/>
        </w:rPr>
      </w:r>
    </w:p>
    <w:p w:rsidR="00000000" w:rsidDel="00000000" w:rsidP="00000000" w:rsidRDefault="00000000" w:rsidRPr="00000000" w14:paraId="00000033">
      <w:pPr>
        <w:widowControl w:val="0"/>
        <w:pBdr>
          <w:bottom w:color="000000" w:space="1" w:sz="8" w:val="single"/>
        </w:pBdr>
        <w:tabs>
          <w:tab w:val="left" w:leader="none" w:pos="830"/>
        </w:tabs>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mallCaps w:val="1"/>
          <w:sz w:val="20"/>
          <w:szCs w:val="20"/>
          <w:rtl w:val="0"/>
        </w:rPr>
        <w:t xml:space="preserve">Skills</w:t>
      </w:r>
      <w:r w:rsidDel="00000000" w:rsidR="00000000" w:rsidRPr="00000000">
        <w:rPr>
          <w:rtl w:val="0"/>
        </w:rPr>
      </w:r>
    </w:p>
    <w:p w:rsidR="00000000" w:rsidDel="00000000" w:rsidP="00000000" w:rsidRDefault="00000000" w:rsidRPr="00000000" w14:paraId="00000034">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Programming &amp; Frameworks: </w:t>
      </w:r>
      <w:r w:rsidDel="00000000" w:rsidR="00000000" w:rsidRPr="00000000">
        <w:rPr>
          <w:rFonts w:ascii="Garamond" w:cs="Garamond" w:eastAsia="Garamond" w:hAnsi="Garamond"/>
          <w:sz w:val="20"/>
          <w:szCs w:val="20"/>
          <w:rtl w:val="0"/>
        </w:rPr>
        <w:t xml:space="preserve">Python, C++, SQL, R, Rust, FastAPI, React, Next.js, JavaScript, Tailwind CSS, VBA, Java</w:t>
      </w:r>
    </w:p>
    <w:p w:rsidR="00000000" w:rsidDel="00000000" w:rsidP="00000000" w:rsidRDefault="00000000" w:rsidRPr="00000000" w14:paraId="00000035">
      <w:pPr>
        <w:widowControl w:val="0"/>
        <w:spacing w:after="0" w:line="240" w:lineRule="auto"/>
        <w:rPr>
          <w:rFonts w:ascii="Garamond" w:cs="Garamond" w:eastAsia="Garamond" w:hAnsi="Garamond"/>
          <w:sz w:val="2"/>
          <w:szCs w:val="2"/>
        </w:rPr>
      </w:pPr>
      <w:r w:rsidDel="00000000" w:rsidR="00000000" w:rsidRPr="00000000">
        <w:rPr>
          <w:rtl w:val="0"/>
        </w:rPr>
      </w:r>
    </w:p>
    <w:p w:rsidR="00000000" w:rsidDel="00000000" w:rsidP="00000000" w:rsidRDefault="00000000" w:rsidRPr="00000000" w14:paraId="00000036">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Data Science &amp; GenAI:</w:t>
      </w:r>
      <w:r w:rsidDel="00000000" w:rsidR="00000000" w:rsidRPr="00000000">
        <w:rPr>
          <w:rFonts w:ascii="Garamond" w:cs="Garamond" w:eastAsia="Garamond" w:hAnsi="Garamond"/>
          <w:sz w:val="20"/>
          <w:szCs w:val="20"/>
          <w:rtl w:val="0"/>
        </w:rPr>
        <w:t xml:space="preserve"> Pandas, NumPy, SciPy, Scikit-learn, PyTorch, Matplotlib, Seaborn | Gemini, Claude Code, Codex</w:t>
      </w:r>
    </w:p>
    <w:p w:rsidR="00000000" w:rsidDel="00000000" w:rsidP="00000000" w:rsidRDefault="00000000" w:rsidRPr="00000000" w14:paraId="00000037">
      <w:pPr>
        <w:widowControl w:val="0"/>
        <w:spacing w:after="0" w:line="240" w:lineRule="auto"/>
        <w:rPr>
          <w:rFonts w:ascii="Garamond" w:cs="Garamond" w:eastAsia="Garamond" w:hAnsi="Garamond"/>
          <w:sz w:val="2"/>
          <w:szCs w:val="2"/>
        </w:rPr>
      </w:pPr>
      <w:r w:rsidDel="00000000" w:rsidR="00000000" w:rsidRPr="00000000">
        <w:rPr>
          <w:rtl w:val="0"/>
        </w:rPr>
      </w:r>
    </w:p>
    <w:p w:rsidR="00000000" w:rsidDel="00000000" w:rsidP="00000000" w:rsidRDefault="00000000" w:rsidRPr="00000000" w14:paraId="00000038">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Cloud, Databases &amp; DevOps:</w:t>
      </w:r>
      <w:r w:rsidDel="00000000" w:rsidR="00000000" w:rsidRPr="00000000">
        <w:rPr>
          <w:rFonts w:ascii="Garamond" w:cs="Garamond" w:eastAsia="Garamond" w:hAnsi="Garamond"/>
          <w:sz w:val="20"/>
          <w:szCs w:val="20"/>
          <w:rtl w:val="0"/>
        </w:rPr>
        <w:t xml:space="preserve"> Linux, Bash, AWS (IAM, EC2, ECS, EKS, S3), GCP, Azure, Docker, GitHub Actions, Git, Jira, boto3, PostgreSQL, Azure SQL, Terraform, Databricks, Power Apps, Power BI</w:t>
      </w:r>
    </w:p>
    <w:p w:rsidR="00000000" w:rsidDel="00000000" w:rsidP="00000000" w:rsidRDefault="00000000" w:rsidRPr="00000000" w14:paraId="00000039">
      <w:pPr>
        <w:widowControl w:val="0"/>
        <w:spacing w:after="0" w:line="240" w:lineRule="auto"/>
        <w:rPr>
          <w:rFonts w:ascii="Garamond" w:cs="Garamond" w:eastAsia="Garamond" w:hAnsi="Garamond"/>
          <w:sz w:val="2"/>
          <w:szCs w:val="2"/>
        </w:rPr>
      </w:pPr>
      <w:r w:rsidDel="00000000" w:rsidR="00000000" w:rsidRPr="00000000">
        <w:rPr>
          <w:rtl w:val="0"/>
        </w:rPr>
      </w:r>
    </w:p>
    <w:p w:rsidR="00000000" w:rsidDel="00000000" w:rsidP="00000000" w:rsidRDefault="00000000" w:rsidRPr="00000000" w14:paraId="0000003A">
      <w:pPr>
        <w:widowControl w:val="0"/>
        <w:spacing w:after="0" w:line="240" w:lineRule="auto"/>
        <w:rPr>
          <w:rFonts w:ascii="Garamond" w:cs="Garamond" w:eastAsia="Garamond" w:hAnsi="Garamond"/>
          <w:sz w:val="20"/>
          <w:szCs w:val="20"/>
        </w:rPr>
      </w:pPr>
      <w:r w:rsidDel="00000000" w:rsidR="00000000" w:rsidRPr="00000000">
        <w:rPr>
          <w:rFonts w:ascii="Garamond" w:cs="Garamond" w:eastAsia="Garamond" w:hAnsi="Garamond"/>
          <w:b w:val="1"/>
          <w:bCs w:val="1"/>
          <w:sz w:val="20"/>
          <w:szCs w:val="20"/>
          <w:rtl w:val="0"/>
        </w:rPr>
        <w:t xml:space="preserve">Quantitative Finance:</w:t>
      </w:r>
      <w:r w:rsidDel="00000000" w:rsidR="00000000" w:rsidRPr="00000000">
        <w:rPr>
          <w:rFonts w:ascii="Garamond" w:cs="Garamond" w:eastAsia="Garamond" w:hAnsi="Garamond"/>
          <w:sz w:val="20"/>
          <w:szCs w:val="20"/>
          <w:rtl w:val="0"/>
        </w:rPr>
        <w:t xml:space="preserve"> Monte Carlo, Finite Difference, Binomial/Trinomial Trees, Curve Bootstrapping, Pricing/Hedging Derivatives (Options, Swaps, CDOs), Risk Management (Greeks, DV01, Duration, Convexity) | Bloomberg Terminal, FIX</w:t>
      </w:r>
    </w:p>
    <w:sectPr>
      <w:headerReference r:id="rId6"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widowControl w:val="0"/>
      <w:spacing w:after="0" w:line="240" w:lineRule="auto"/>
      <w:jc w:val="center"/>
      <w:rPr>
        <w:rFonts w:ascii="Garamond" w:cs="Garamond" w:eastAsia="Garamond" w:hAnsi="Garamond"/>
        <w:i w:val="1"/>
        <w:iCs w:val="1"/>
        <w:sz w:val="20"/>
        <w:szCs w:val="20"/>
      </w:rPr>
    </w:pPr>
    <w:r w:rsidDel="00000000" w:rsidR="00000000" w:rsidRPr="00000000">
      <w:rPr>
        <w:rFonts w:ascii="Garamond" w:cs="Garamond" w:eastAsia="Garamond" w:hAnsi="Garamond"/>
        <w:b w:val="1"/>
        <w:bCs w:val="1"/>
        <w:sz w:val="36"/>
        <w:szCs w:val="36"/>
        <w:rtl w:val="0"/>
      </w:rPr>
      <w:t xml:space="preserve">Sharif Haason</w:t>
    </w:r>
    <w:r w:rsidDel="00000000" w:rsidR="00000000" w:rsidRPr="00000000">
      <w:rPr>
        <w:rtl w:val="0"/>
      </w:rPr>
    </w:r>
  </w:p>
  <w:p w:rsidR="00000000" w:rsidDel="00000000" w:rsidP="00000000" w:rsidRDefault="00000000" w:rsidRPr="00000000" w14:paraId="0000003C">
    <w:pPr>
      <w:widowControl w:val="0"/>
      <w:spacing w:after="0" w:lin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(551) 214-7115 | sharif.haason</w:t>
    </w:r>
    <w:hyperlink r:id="rId1">
      <w:r w:rsidDel="00000000" w:rsidR="00000000" w:rsidRPr="00000000">
        <w:rPr>
          <w:rFonts w:ascii="Garamond" w:cs="Garamond" w:eastAsia="Garamond" w:hAnsi="Garamond"/>
          <w:sz w:val="20"/>
          <w:szCs w:val="20"/>
          <w:rtl w:val="0"/>
        </w:rPr>
        <w:t xml:space="preserve">@gmail.c</w:t>
      </w:r>
    </w:hyperlink>
    <w:r w:rsidDel="00000000" w:rsidR="00000000" w:rsidRPr="00000000">
      <w:rPr>
        <w:rFonts w:ascii="Garamond" w:cs="Garamond" w:eastAsia="Garamond" w:hAnsi="Garamond"/>
        <w:sz w:val="20"/>
        <w:szCs w:val="20"/>
        <w:rtl w:val="0"/>
      </w:rPr>
      <w:t xml:space="preserve">om | </w:t>
    </w:r>
    <w:r w:rsidDel="00000000" w:rsidR="00000000" w:rsidRPr="00000000">
      <w:rPr>
        <w:rFonts w:ascii="Garamond" w:cs="Garamond" w:eastAsia="Garamond" w:hAnsi="Garamond"/>
        <w:sz w:val="20"/>
        <w:szCs w:val="20"/>
        <w:rtl w:val="0"/>
      </w:rPr>
      <w:t xml:space="preserve">linkedin.com/in/sharif-haason</w:t>
    </w:r>
    <w:r w:rsidDel="00000000" w:rsidR="00000000" w:rsidRPr="00000000">
      <w:rPr>
        <w:rFonts w:ascii="Garamond" w:cs="Garamond" w:eastAsia="Garamond" w:hAnsi="Garamond"/>
        <w:sz w:val="20"/>
        <w:szCs w:val="20"/>
        <w:highlight w:val="white"/>
        <w:rtl w:val="0"/>
      </w:rPr>
      <w:t xml:space="preserve"> | South River, NJ</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sz w:val="20"/>
        <w:szCs w:val="20"/>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0"/>
      <w:numFmt w:val="bullet"/>
      <w:lvlText w:val="▪"/>
      <w:lvlJc w:val="left"/>
      <w:pPr>
        <w:ind w:left="720" w:hanging="360"/>
      </w:pPr>
      <w:rPr>
        <w:sz w:val="22"/>
        <w:szCs w:val="22"/>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0"/>
      <w:numFmt w:val="bullet"/>
      <w:lvlText w:val="▪"/>
      <w:lvlJc w:val="left"/>
      <w:pPr>
        <w:ind w:left="720" w:hanging="360"/>
      </w:pPr>
      <w:rPr>
        <w:sz w:val="24"/>
        <w:szCs w:val="24"/>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hyperlink" Target="mailto:alexander@theruviparamb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a73fd474-4f3c-44ed-88fb-5cc4bd2471bf_Enabled">
    <vt:lpwstr>true</vt:lpwstr>
  </property>
  <property fmtid="{D5CDD505-2E9C-101B-9397-08002B2CF9AE}" pid="3" name="MSIP_Label_a73fd474-4f3c-44ed-88fb-5cc4bd2471bf_SetDate">
    <vt:lpwstr>2025-04-11T20:21:46Z</vt:lpwstr>
  </property>
  <property fmtid="{D5CDD505-2E9C-101B-9397-08002B2CF9AE}" pid="4" name="MSIP_Label_a73fd474-4f3c-44ed-88fb-5cc4bd2471bf_Method">
    <vt:lpwstr>Standard</vt:lpwstr>
  </property>
  <property fmtid="{D5CDD505-2E9C-101B-9397-08002B2CF9AE}" pid="5" name="MSIP_Label_a73fd474-4f3c-44ed-88fb-5cc4bd2471bf_Name">
    <vt:lpwstr>defa4170-0d19-0005-0004-bc88714345d2</vt:lpwstr>
  </property>
  <property fmtid="{D5CDD505-2E9C-101B-9397-08002B2CF9AE}" pid="6" name="MSIP_Label_a73fd474-4f3c-44ed-88fb-5cc4bd2471bf_SiteId">
    <vt:lpwstr>8d1a69ec-03b5-4345-ae21-dad112f5fb4f</vt:lpwstr>
  </property>
  <property fmtid="{D5CDD505-2E9C-101B-9397-08002B2CF9AE}" pid="7" name="MSIP_Label_a73fd474-4f3c-44ed-88fb-5cc4bd2471bf_ActionId">
    <vt:lpwstr>f5dc9c4e-9f10-4a30-96ef-5ca1ca5768b3</vt:lpwstr>
  </property>
  <property fmtid="{D5CDD505-2E9C-101B-9397-08002B2CF9AE}" pid="8" name="MSIP_Label_a73fd474-4f3c-44ed-88fb-5cc4bd2471bf_ContentBits">
    <vt:lpwstr>0</vt:lpwstr>
  </property>
  <property fmtid="{D5CDD505-2E9C-101B-9397-08002B2CF9AE}" pid="9" name="MSIP_Label_a73fd474-4f3c-44ed-88fb-5cc4bd2471bf_Tag">
    <vt:lpwstr>50, 3, 0, 1</vt:lpwstr>
  </property>
</Properties>
</file>